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F533A">
      <w:pPr>
        <w:tabs>
          <w:tab w:val="clear" w:pos="3810"/>
          <w:tab w:val="left" w:pos="284"/>
        </w:tabs>
        <w:spacing w:line="14" w:lineRule="exact"/>
        <w:ind w:firstLine="0"/>
        <w:sectPr w:rsidR="00807155" w:rsidSect="00F920DA">
          <w:headerReference w:type="default" r:id="rId8"/>
          <w:footerReference w:type="even" r:id="rId9"/>
          <w:footerReference w:type="default" r:id="rId10"/>
          <w:headerReference w:type="first" r:id="rId11"/>
          <w:type w:val="continuous"/>
          <w:pgSz w:w="11906" w:h="16838" w:code="9"/>
          <w:pgMar w:top="1134" w:right="2211" w:bottom="1418"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29DE3939" w:rsidR="00B26170" w:rsidRPr="006704CB" w:rsidRDefault="00B26170" w:rsidP="00BF533A">
            <w:pPr>
              <w:pStyle w:val="Titelsid1nummer"/>
              <w:tabs>
                <w:tab w:val="clear" w:pos="3810"/>
              </w:tabs>
            </w:pPr>
            <w:r w:rsidRPr="006704CB">
              <w:t>Motion 20</w:t>
            </w:r>
            <w:r>
              <w:t>22</w:t>
            </w:r>
            <w:r w:rsidRPr="006704CB">
              <w:t>:</w:t>
            </w:r>
            <w:r w:rsidR="0065278E">
              <w:t>3</w:t>
            </w:r>
          </w:p>
          <w:p w14:paraId="2726905A" w14:textId="6A951F7A" w:rsidR="00B26170" w:rsidRPr="000A78B9" w:rsidRDefault="00B26170" w:rsidP="00BF533A">
            <w:pPr>
              <w:pStyle w:val="Titelsid1namn"/>
            </w:pPr>
            <w:r w:rsidRPr="006704CB">
              <w:t xml:space="preserve">av </w:t>
            </w:r>
            <w:r>
              <w:t>Torbjörn Aronson</w:t>
            </w:r>
            <w:r w:rsidR="00AF2F40">
              <w:t xml:space="preserve"> m.fl.</w:t>
            </w:r>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2BB231E5" w:rsidR="00B26170" w:rsidRPr="00641DB2" w:rsidRDefault="00CE7A07" w:rsidP="00BF533A">
            <w:pPr>
              <w:pStyle w:val="Titelsid1linje"/>
              <w:tabs>
                <w:tab w:val="clear" w:pos="3810"/>
                <w:tab w:val="left" w:pos="284"/>
              </w:tabs>
            </w:pPr>
            <w:r>
              <w:t>P</w:t>
            </w:r>
            <w:r w:rsidR="00B26170">
              <w:t>ortalparagrafen för kyrkans grundläggande uppgift</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5CD06D0F" w14:textId="42B1E8B1" w:rsidR="00B26170" w:rsidRDefault="00CE7A07" w:rsidP="0065278E">
      <w:pPr>
        <w:pStyle w:val="Hngindraglitet"/>
        <w:tabs>
          <w:tab w:val="clear" w:pos="312"/>
          <w:tab w:val="clear" w:pos="3810"/>
          <w:tab w:val="left" w:pos="567"/>
        </w:tabs>
        <w:ind w:left="0" w:firstLine="0"/>
      </w:pPr>
      <w:r w:rsidRPr="00CE7A07">
        <w:t>Kyrkomötet beslutar att uppdra till kyrkostyrelsen att återkomma till kyrkomötet med förslag till omformulering av 2 kap. 1 § kyrkoordningen som tydliggör att kyrkans och församlingens grundläggande väsen är mission uttryckt genom gudstjänst, evangelisation, diakoni och undervisning</w:t>
      </w:r>
      <w:r w:rsidR="00B26170">
        <w:t>.</w:t>
      </w:r>
    </w:p>
    <w:p w14:paraId="42F4B968" w14:textId="77777777" w:rsidR="00B26170" w:rsidRPr="00CB772F" w:rsidRDefault="00B26170" w:rsidP="00BF533A">
      <w:pPr>
        <w:pStyle w:val="Rubrik1"/>
        <w:tabs>
          <w:tab w:val="left" w:pos="284"/>
        </w:tabs>
      </w:pPr>
      <w:r w:rsidRPr="00CB772F">
        <w:t>Motivering</w:t>
      </w:r>
    </w:p>
    <w:p w14:paraId="65E86A8B" w14:textId="5A89F531" w:rsidR="00D158D5" w:rsidRDefault="00B26170" w:rsidP="0065278E">
      <w:pPr>
        <w:pStyle w:val="Frstastycke"/>
        <w:tabs>
          <w:tab w:val="clear" w:pos="3810"/>
          <w:tab w:val="left" w:pos="284"/>
        </w:tabs>
      </w:pPr>
      <w:r w:rsidRPr="00CB772F">
        <w:t xml:space="preserve">2005 skrev dåvarande biskopen i Växjö stift, Anders </w:t>
      </w:r>
      <w:proofErr w:type="spellStart"/>
      <w:r w:rsidRPr="00CB772F">
        <w:t>Wejryd</w:t>
      </w:r>
      <w:proofErr w:type="spellEnd"/>
      <w:r w:rsidRPr="00CB772F">
        <w:t>, en motion om att ändra portalparagrafen i 2 kap</w:t>
      </w:r>
      <w:r w:rsidR="002A535D">
        <w:t>.</w:t>
      </w:r>
      <w:r w:rsidRPr="00CB772F">
        <w:t xml:space="preserve"> 1 § </w:t>
      </w:r>
      <w:r w:rsidR="00D158D5">
        <w:t>kyrkoordningen</w:t>
      </w:r>
      <w:r w:rsidR="00D158D5" w:rsidRPr="00CB772F">
        <w:t xml:space="preserve"> </w:t>
      </w:r>
      <w:r w:rsidRPr="00CB772F">
        <w:t>för att tydliggöra kyrkans och försam</w:t>
      </w:r>
      <w:r w:rsidR="00206CDC">
        <w:softHyphen/>
      </w:r>
      <w:r w:rsidRPr="00CB772F">
        <w:t>lingens grundläggande väsen som är mission (motion 2005:3). I Matt 28:18–20</w:t>
      </w:r>
      <w:r w:rsidR="0065278E">
        <w:t>,</w:t>
      </w:r>
      <w:r w:rsidRPr="00CB772F">
        <w:t xml:space="preserve"> dopbefallningen</w:t>
      </w:r>
      <w:r w:rsidR="0065278E">
        <w:t>,</w:t>
      </w:r>
      <w:r w:rsidRPr="00CB772F">
        <w:t xml:space="preserve"> säger Jesus: ”Gå ut och gör alla folk till lärjungar” och i Mark 16:15 återges samma befallning från Jesus med orden: ”Gå ut överallt i världen och förkunna evangeliet för hela skapelsen”, vilket pekar på att vår kyrkas främsta uppgift är mission. Behovet av att klargöra detta har inte minskat utan snarare ökat i takt med att andelen invånare i Sverige som tillhör Svenska kyrkan år efter år minskat och idag närmar sig 50</w:t>
      </w:r>
      <w:r w:rsidR="0065278E">
        <w:t xml:space="preserve"> procent</w:t>
      </w:r>
      <w:r w:rsidRPr="00CB772F">
        <w:t xml:space="preserve">. Mission som kyrkans väsen behöver därför både betonas och förtydligas. I </w:t>
      </w:r>
      <w:proofErr w:type="spellStart"/>
      <w:r w:rsidRPr="00CB772F">
        <w:t>missionsbegreppet</w:t>
      </w:r>
      <w:proofErr w:type="spellEnd"/>
      <w:r w:rsidRPr="00CB772F">
        <w:t xml:space="preserve"> ingår både att fira gudstjänst, sprida evangeliet, eller med ett annat ord evangelisera, bland dem som inte har en kristen tro, undervisa och utöva diakoni.</w:t>
      </w:r>
    </w:p>
    <w:p w14:paraId="4179A645" w14:textId="1833EED3" w:rsidR="00B26170" w:rsidRPr="00CB772F" w:rsidRDefault="00B26170" w:rsidP="00D158D5">
      <w:r w:rsidRPr="00CB772F">
        <w:t xml:space="preserve">Mission är således inte ytterligare en av våra grundläggande uppgifter utan är den grundläggande uppgiften där evangelisation, gudstjänst, diakoni och undervisning ingår. Med kyrkoordningens nuvarande formuleringar finns det risk att mission antingen glöms bort eftersom Svenska kyrkans mission (SKM) </w:t>
      </w:r>
      <w:r w:rsidR="0065278E">
        <w:t xml:space="preserve">är </w:t>
      </w:r>
      <w:r w:rsidRPr="00CB772F">
        <w:t xml:space="preserve">nedlagt och ersatt med ett diakonalt inriktat internationellt arbete, eller blir en avgränsad aktivitet. Det är missionen, sändningen, </w:t>
      </w:r>
      <w:r w:rsidR="002A535D">
        <w:t xml:space="preserve">som är </w:t>
      </w:r>
      <w:r w:rsidRPr="00CB772F">
        <w:t>det övergripande uppdraget och kan beskrivas tydligare genom en omformulering av 2 kap. 1 §</w:t>
      </w:r>
      <w:r w:rsidR="00206CDC">
        <w:t xml:space="preserve"> kyrkoordningen</w:t>
      </w:r>
      <w:r w:rsidRPr="00CB772F">
        <w:t>.</w:t>
      </w:r>
    </w:p>
    <w:p w14:paraId="748E4A4E" w14:textId="77777777" w:rsidR="00B26170" w:rsidRPr="00CB772F" w:rsidRDefault="00B26170" w:rsidP="00BF533A">
      <w:pPr>
        <w:pStyle w:val="Frstastycke"/>
        <w:tabs>
          <w:tab w:val="clear" w:pos="3810"/>
          <w:tab w:val="left" w:pos="284"/>
        </w:tabs>
        <w:jc w:val="left"/>
      </w:pPr>
    </w:p>
    <w:p w14:paraId="11C58F3F" w14:textId="42E0149E" w:rsidR="00B26170" w:rsidRPr="00CB772F" w:rsidRDefault="00B26170" w:rsidP="00BF533A">
      <w:pPr>
        <w:pStyle w:val="Frstastycke"/>
        <w:tabs>
          <w:tab w:val="clear" w:pos="3810"/>
          <w:tab w:val="left" w:pos="284"/>
        </w:tabs>
        <w:jc w:val="left"/>
      </w:pPr>
      <w:r w:rsidRPr="00CB772F">
        <w:t>Bunkeflostrand</w:t>
      </w:r>
      <w:r w:rsidR="0065278E">
        <w:t xml:space="preserve"> den </w:t>
      </w:r>
      <w:r w:rsidRPr="00CB772F">
        <w:t>27 juni 2022</w:t>
      </w:r>
    </w:p>
    <w:p w14:paraId="63150F91" w14:textId="77777777" w:rsidR="00B26170" w:rsidRPr="00CB772F" w:rsidRDefault="00B26170" w:rsidP="00BF533A">
      <w:pPr>
        <w:pStyle w:val="Frstastycke"/>
        <w:tabs>
          <w:tab w:val="clear" w:pos="3810"/>
          <w:tab w:val="left" w:pos="284"/>
        </w:tabs>
        <w:jc w:val="left"/>
      </w:pPr>
    </w:p>
    <w:p w14:paraId="20BE50E5" w14:textId="77777777" w:rsidR="0065278E" w:rsidRDefault="00C823E3" w:rsidP="0065278E">
      <w:pPr>
        <w:pStyle w:val="Signatur"/>
      </w:pPr>
      <w:r w:rsidRPr="00CB772F">
        <w:t>Torbjörn Aronson (KR)</w:t>
      </w:r>
      <w:r w:rsidR="00571804" w:rsidRPr="00CB772F">
        <w:t xml:space="preserve"> </w:t>
      </w:r>
      <w:r w:rsidR="0065278E">
        <w:tab/>
      </w:r>
      <w:r w:rsidR="0065278E">
        <w:tab/>
        <w:t>Bertil Olsson (KR)</w:t>
      </w:r>
    </w:p>
    <w:p w14:paraId="5EC53978" w14:textId="77777777" w:rsidR="0065278E" w:rsidRDefault="0065278E" w:rsidP="0065278E">
      <w:pPr>
        <w:pStyle w:val="Signatur"/>
      </w:pPr>
    </w:p>
    <w:p w14:paraId="24507BDB" w14:textId="77777777" w:rsidR="0065278E" w:rsidRPr="00AF2F40" w:rsidRDefault="0065278E" w:rsidP="0065278E">
      <w:pPr>
        <w:pStyle w:val="Signatur"/>
      </w:pPr>
      <w:r w:rsidRPr="00AF2F40">
        <w:t xml:space="preserve">Kerstin </w:t>
      </w:r>
      <w:proofErr w:type="spellStart"/>
      <w:r w:rsidRPr="00AF2F40">
        <w:t>Rossipal</w:t>
      </w:r>
      <w:proofErr w:type="spellEnd"/>
      <w:r w:rsidRPr="00AF2F40">
        <w:t xml:space="preserve"> (KR)</w:t>
      </w:r>
      <w:r w:rsidRPr="00AF2F40">
        <w:tab/>
      </w:r>
      <w:r w:rsidRPr="00AF2F40">
        <w:tab/>
        <w:t>Irene Oskarsson (KR)</w:t>
      </w:r>
    </w:p>
    <w:p w14:paraId="72CD46FA" w14:textId="77777777" w:rsidR="0065278E" w:rsidRPr="00AF2F40" w:rsidRDefault="0065278E" w:rsidP="0065278E">
      <w:pPr>
        <w:pStyle w:val="Signatur"/>
      </w:pPr>
    </w:p>
    <w:p w14:paraId="4121DAA0" w14:textId="6151F2AD" w:rsidR="00A0660D" w:rsidRPr="0065278E" w:rsidRDefault="0065278E" w:rsidP="00AF2F40">
      <w:pPr>
        <w:pStyle w:val="Signatur"/>
      </w:pPr>
      <w:r w:rsidRPr="0065278E">
        <w:t>Helén Lindbäck (KR)</w:t>
      </w:r>
      <w:r w:rsidRPr="0065278E">
        <w:tab/>
      </w:r>
      <w:r w:rsidRPr="0065278E">
        <w:tab/>
      </w:r>
      <w:r>
        <w:t>Karl-Gunnar Svensson (KR</w:t>
      </w:r>
      <w:r w:rsidR="00AF2F40">
        <w:t>)</w:t>
      </w:r>
    </w:p>
    <w:sectPr w:rsidR="00A0660D" w:rsidRPr="0065278E"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3CE5" w14:textId="77777777" w:rsidR="002B27D7" w:rsidRDefault="002B27D7">
      <w:r>
        <w:separator/>
      </w:r>
    </w:p>
    <w:p w14:paraId="4CCBDD8E" w14:textId="77777777" w:rsidR="002B27D7" w:rsidRDefault="002B27D7"/>
  </w:endnote>
  <w:endnote w:type="continuationSeparator" w:id="0">
    <w:p w14:paraId="38CDC755" w14:textId="77777777" w:rsidR="002B27D7" w:rsidRDefault="002B27D7">
      <w:r>
        <w:continuationSeparator/>
      </w:r>
    </w:p>
    <w:p w14:paraId="4964C9D1" w14:textId="77777777" w:rsidR="002B27D7" w:rsidRDefault="002B2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E2F3" w14:textId="77777777" w:rsidR="002B27D7" w:rsidRDefault="002B27D7" w:rsidP="00B93D31">
      <w:pPr>
        <w:pStyle w:val="Frstastycke"/>
      </w:pPr>
      <w:r>
        <w:separator/>
      </w:r>
    </w:p>
  </w:footnote>
  <w:footnote w:type="continuationSeparator" w:id="0">
    <w:p w14:paraId="5748E87D" w14:textId="77777777" w:rsidR="002B27D7" w:rsidRDefault="002B27D7" w:rsidP="00B93D31">
      <w:pPr>
        <w:pStyle w:val="Frstastycke"/>
      </w:pPr>
      <w:r>
        <w:continuationSeparator/>
      </w:r>
    </w:p>
  </w:footnote>
  <w:footnote w:type="continuationNotice" w:id="1">
    <w:p w14:paraId="1BCE93EC" w14:textId="77777777" w:rsidR="002B27D7" w:rsidRDefault="002B27D7"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" o:allowoverlap="f" stroked="f">
              <v:textbox inset="0,0,0,0">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03826170"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7902FF">
                            <w:rPr>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03826170"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7902FF">
                      <w:rPr>
                        <w:szCs w:val="18"/>
                      </w:rPr>
                      <w:t>3</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77777777"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77777777"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:x</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0"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5"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8"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73841181">
    <w:abstractNumId w:val="9"/>
  </w:num>
  <w:num w:numId="2" w16cid:durableId="1498229026">
    <w:abstractNumId w:val="17"/>
  </w:num>
  <w:num w:numId="3" w16cid:durableId="1655455479">
    <w:abstractNumId w:val="9"/>
  </w:num>
  <w:num w:numId="4" w16cid:durableId="186215496">
    <w:abstractNumId w:val="9"/>
  </w:num>
  <w:num w:numId="5" w16cid:durableId="910507345">
    <w:abstractNumId w:val="17"/>
  </w:num>
  <w:num w:numId="6" w16cid:durableId="1102074126">
    <w:abstractNumId w:val="0"/>
  </w:num>
  <w:num w:numId="7" w16cid:durableId="1394431503">
    <w:abstractNumId w:val="8"/>
  </w:num>
  <w:num w:numId="8" w16cid:durableId="1150826321">
    <w:abstractNumId w:val="7"/>
  </w:num>
  <w:num w:numId="9" w16cid:durableId="414978430">
    <w:abstractNumId w:val="1"/>
  </w:num>
  <w:num w:numId="10" w16cid:durableId="1032538257">
    <w:abstractNumId w:val="12"/>
  </w:num>
  <w:num w:numId="11" w16cid:durableId="300620974">
    <w:abstractNumId w:val="13"/>
  </w:num>
  <w:num w:numId="12" w16cid:durableId="672029162">
    <w:abstractNumId w:val="11"/>
  </w:num>
  <w:num w:numId="13" w16cid:durableId="644899166">
    <w:abstractNumId w:val="18"/>
  </w:num>
  <w:num w:numId="14" w16cid:durableId="1378624864">
    <w:abstractNumId w:val="15"/>
  </w:num>
  <w:num w:numId="15" w16cid:durableId="1502547968">
    <w:abstractNumId w:val="5"/>
  </w:num>
  <w:num w:numId="16" w16cid:durableId="1720588420">
    <w:abstractNumId w:val="16"/>
  </w:num>
  <w:num w:numId="17" w16cid:durableId="1728451957">
    <w:abstractNumId w:val="3"/>
  </w:num>
  <w:num w:numId="18" w16cid:durableId="1295211691">
    <w:abstractNumId w:val="4"/>
  </w:num>
  <w:num w:numId="19" w16cid:durableId="513957718">
    <w:abstractNumId w:val="6"/>
  </w:num>
  <w:num w:numId="20" w16cid:durableId="622268799">
    <w:abstractNumId w:val="2"/>
  </w:num>
  <w:num w:numId="21" w16cid:durableId="1408308218">
    <w:abstractNumId w:val="14"/>
  </w:num>
  <w:num w:numId="22" w16cid:durableId="1667055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4175383">
    <w:abstractNumId w:val="10"/>
  </w:num>
  <w:num w:numId="24" w16cid:durableId="140082792">
    <w:abstractNumId w:val="9"/>
  </w:num>
  <w:num w:numId="25" w16cid:durableId="15592434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401F"/>
    <w:rsid w:val="0006104B"/>
    <w:rsid w:val="0014223C"/>
    <w:rsid w:val="00181DC4"/>
    <w:rsid w:val="001B7E39"/>
    <w:rsid w:val="001C0AFB"/>
    <w:rsid w:val="00206CDC"/>
    <w:rsid w:val="00245B51"/>
    <w:rsid w:val="00247742"/>
    <w:rsid w:val="002A535D"/>
    <w:rsid w:val="002B27D7"/>
    <w:rsid w:val="00300AD7"/>
    <w:rsid w:val="00306DA2"/>
    <w:rsid w:val="00373771"/>
    <w:rsid w:val="00394AE3"/>
    <w:rsid w:val="003C1764"/>
    <w:rsid w:val="00401F74"/>
    <w:rsid w:val="00413706"/>
    <w:rsid w:val="004926D7"/>
    <w:rsid w:val="00512097"/>
    <w:rsid w:val="00526A70"/>
    <w:rsid w:val="00571804"/>
    <w:rsid w:val="005801E6"/>
    <w:rsid w:val="005A6599"/>
    <w:rsid w:val="005E2B04"/>
    <w:rsid w:val="0065278E"/>
    <w:rsid w:val="00676C80"/>
    <w:rsid w:val="006B6CBE"/>
    <w:rsid w:val="00707B8B"/>
    <w:rsid w:val="0071520B"/>
    <w:rsid w:val="007902FF"/>
    <w:rsid w:val="00807155"/>
    <w:rsid w:val="00894DEF"/>
    <w:rsid w:val="008B5064"/>
    <w:rsid w:val="008E3047"/>
    <w:rsid w:val="00907988"/>
    <w:rsid w:val="00973A6B"/>
    <w:rsid w:val="009D0B42"/>
    <w:rsid w:val="00A0660D"/>
    <w:rsid w:val="00A63BBD"/>
    <w:rsid w:val="00AA7928"/>
    <w:rsid w:val="00AC071D"/>
    <w:rsid w:val="00AF2F40"/>
    <w:rsid w:val="00B26170"/>
    <w:rsid w:val="00B33C9A"/>
    <w:rsid w:val="00B80F1E"/>
    <w:rsid w:val="00B93D31"/>
    <w:rsid w:val="00BF533A"/>
    <w:rsid w:val="00C33396"/>
    <w:rsid w:val="00C721D8"/>
    <w:rsid w:val="00C823E3"/>
    <w:rsid w:val="00CB733B"/>
    <w:rsid w:val="00CB772F"/>
    <w:rsid w:val="00CE7A07"/>
    <w:rsid w:val="00D158D5"/>
    <w:rsid w:val="00D52EBD"/>
    <w:rsid w:val="00E838E2"/>
    <w:rsid w:val="00ED0AB2"/>
    <w:rsid w:val="00F61B7A"/>
    <w:rsid w:val="00F920DA"/>
    <w:rsid w:val="00FD23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semiHidden/>
    <w:unhideWhenUsed/>
    <w:rsid w:val="00656F4D"/>
    <w:pPr>
      <w:spacing w:line="240" w:lineRule="auto"/>
    </w:pPr>
    <w:rPr>
      <w:sz w:val="20"/>
      <w:szCs w:val="20"/>
    </w:rPr>
  </w:style>
  <w:style w:type="character" w:customStyle="1" w:styleId="KommentarerChar">
    <w:name w:val="Kommentarer Char"/>
    <w:basedOn w:val="Standardstycketeckensnitt"/>
    <w:link w:val="Kommentarer"/>
    <w:semiHidden/>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Motion 2022.dotx</Template>
  <TotalTime>2</TotalTime>
  <Pages>1</Pages>
  <Words>345</Words>
  <Characters>1760</Characters>
  <Application>Microsoft Office Word</Application>
  <DocSecurity>0</DocSecurity>
  <Lines>146</Lines>
  <Paragraphs>131</Paragraphs>
  <ScaleCrop>false</ScaleCrop>
  <HeadingPairs>
    <vt:vector size="2" baseType="variant">
      <vt:variant>
        <vt:lpstr>Rubrik</vt:lpstr>
      </vt:variant>
      <vt:variant>
        <vt:i4>1</vt:i4>
      </vt:variant>
    </vt:vector>
  </HeadingPairs>
  <TitlesOfParts>
    <vt:vector size="1" baseType="lpstr">
      <vt:lpstr>Motion 2022</vt:lpstr>
    </vt:vector>
  </TitlesOfParts>
  <Company>Svenska kyrkan</Company>
  <LinksUpToDate>false</LinksUpToDate>
  <CharactersWithSpaces>1974</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3 Portalparagrafen för kyrkans grundläggande uppgift</dc:title>
  <dc:subject>Motion</dc:subject>
  <dc:creator>Kyrkomötet</dc:creator>
  <cp:keywords>Motion;kyrkomötet;2022</cp:keywords>
  <cp:lastModifiedBy>Kerstin Öhman</cp:lastModifiedBy>
  <cp:revision>2</cp:revision>
  <cp:lastPrinted>2016-02-25T19:07:00Z</cp:lastPrinted>
  <dcterms:created xsi:type="dcterms:W3CDTF">2022-08-16T18:41:00Z</dcterms:created>
  <dcterms:modified xsi:type="dcterms:W3CDTF">2022-08-16T18:41:00Z</dcterms:modified>
  <cp:category>Kyrkomötet</cp:category>
</cp:coreProperties>
</file>